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200" w:lineRule="auto"/>
        <w:contextualSpacing w:val="0"/>
        <w:jc w:val="center"/>
        <w:rPr>
          <w:b w:val="1"/>
          <w:color w:val="4a86e8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863153" cy="916623"/>
            <wp:effectExtent b="0" l="0" r="0" t="0"/>
            <wp:docPr descr="logo2.JPG" id="2" name="image4.jpg"/>
            <a:graphic>
              <a:graphicData uri="http://schemas.openxmlformats.org/drawingml/2006/picture">
                <pic:pic>
                  <pic:nvPicPr>
                    <pic:cNvPr descr="logo2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153" cy="916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a86e8"/>
          <w:sz w:val="48"/>
          <w:szCs w:val="48"/>
          <w:rtl w:val="0"/>
        </w:rPr>
        <w:t xml:space="preserve">Projet pédagogique de l’unité d’enseignement 2017-2020</w:t>
      </w:r>
    </w:p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jc w:val="center"/>
        <w:rPr>
          <w:b w:val="1"/>
          <w:color w:val="4a86e8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4a86e8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a86e8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a86e8"/>
                <w:sz w:val="28"/>
                <w:szCs w:val="28"/>
                <w:rtl w:val="0"/>
              </w:rPr>
              <w:t xml:space="preserve">Nom de l’établissement ou du service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jc w:val="center"/>
        <w:rPr>
          <w:b w:val="1"/>
          <w:color w:val="4a86e8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9839325" cy="254000"/>
            <wp:effectExtent b="0" l="0" r="0" t="0"/>
            <wp:docPr descr="séparation.png" id="1" name="image2.png"/>
            <a:graphic>
              <a:graphicData uri="http://schemas.openxmlformats.org/drawingml/2006/picture">
                <pic:pic>
                  <pic:nvPicPr>
                    <pic:cNvPr descr="séparation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705.0" w:type="dxa"/>
        <w:jc w:val="center"/>
        <w:tblLayout w:type="fixed"/>
        <w:tblLook w:val="0000"/>
      </w:tblPr>
      <w:tblGrid>
        <w:gridCol w:w="15705"/>
        <w:tblGridChange w:id="0">
          <w:tblGrid>
            <w:gridCol w:w="15705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9ead3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1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Bilan du projet pédagogique précédent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57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53"/>
        <w:gridCol w:w="7853"/>
        <w:tblGridChange w:id="0">
          <w:tblGrid>
            <w:gridCol w:w="7853"/>
            <w:gridCol w:w="78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Objectifs atteints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Objectifs à poursuivre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5704.0" w:type="dxa"/>
        <w:jc w:val="center"/>
        <w:tblLayout w:type="fixed"/>
        <w:tblLook w:val="0000"/>
      </w:tblPr>
      <w:tblGrid>
        <w:gridCol w:w="15704"/>
        <w:tblGridChange w:id="0">
          <w:tblGrid>
            <w:gridCol w:w="15704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e0e3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2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Priorités du projet d’établissement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5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3905"/>
        <w:tblGridChange w:id="0">
          <w:tblGrid>
            <w:gridCol w:w="1785"/>
            <w:gridCol w:w="13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1 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2 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axe 3 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5720.0" w:type="dxa"/>
        <w:jc w:val="left"/>
        <w:tblInd w:w="-223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3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Constats pédagogiques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Note: les constats doivent être légitimés par des données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5704.0" w:type="dxa"/>
        <w:jc w:val="center"/>
        <w:tblLayout w:type="fixed"/>
        <w:tblLook w:val="0000"/>
      </w:tblPr>
      <w:tblGrid>
        <w:gridCol w:w="5234"/>
        <w:gridCol w:w="5204"/>
        <w:gridCol w:w="5266"/>
        <w:tblGridChange w:id="0">
          <w:tblGrid>
            <w:gridCol w:w="5234"/>
            <w:gridCol w:w="5204"/>
            <w:gridCol w:w="5266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Domaines du socle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Difficultés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Obstacles (besoins)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 langages pour penser et communiquer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méthodes et outils pour apprendre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formation de la personne et du citoyen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systèmes naturels et les systèmes techniques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Les représentations du monde et l'activité  humaine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5704.0" w:type="dxa"/>
        <w:jc w:val="left"/>
        <w:tblInd w:w="-223.0" w:type="dxa"/>
        <w:tblLayout w:type="fixed"/>
        <w:tblLook w:val="0000"/>
      </w:tblPr>
      <w:tblGrid>
        <w:gridCol w:w="15704"/>
        <w:tblGridChange w:id="0">
          <w:tblGrid>
            <w:gridCol w:w="15704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d0e0e3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4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Constats partenariat/institution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5704.0" w:type="dxa"/>
        <w:jc w:val="center"/>
        <w:tblLayout w:type="fixed"/>
        <w:tblLook w:val="0000"/>
      </w:tblPr>
      <w:tblGrid>
        <w:gridCol w:w="5234"/>
        <w:gridCol w:w="5204"/>
        <w:gridCol w:w="5266"/>
        <w:tblGridChange w:id="0">
          <w:tblGrid>
            <w:gridCol w:w="5234"/>
            <w:gridCol w:w="5204"/>
            <w:gridCol w:w="5266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Difficultés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Obstacles (besoins)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UE-famille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inter-professionnelles au sein de l'établissement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inter-professionnelles hors de l'établissement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 qui relèvent de l'inclusion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5705.0" w:type="dxa"/>
        <w:jc w:val="left"/>
        <w:tblInd w:w="-223.0" w:type="dxa"/>
        <w:tblLayout w:type="fixed"/>
        <w:tblLook w:val="0000"/>
      </w:tblPr>
      <w:tblGrid>
        <w:gridCol w:w="1065"/>
        <w:gridCol w:w="3810"/>
        <w:gridCol w:w="2445"/>
        <w:gridCol w:w="2445"/>
        <w:gridCol w:w="2445"/>
        <w:gridCol w:w="3495"/>
        <w:tblGridChange w:id="0">
          <w:tblGrid>
            <w:gridCol w:w="1065"/>
            <w:gridCol w:w="3810"/>
            <w:gridCol w:w="2445"/>
            <w:gridCol w:w="2445"/>
            <w:gridCol w:w="2445"/>
            <w:gridCol w:w="3495"/>
          </w:tblGrid>
        </w:tblGridChange>
      </w:tblGrid>
      <w:tr>
        <w:tc>
          <w:tcPr>
            <w:gridSpan w:val="6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ccc1d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5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Objectifs pédagogiques</w:t>
            </w:r>
          </w:p>
        </w:tc>
      </w:tr>
    </w:tbl>
    <w:p w:rsidR="00000000" w:rsidDel="00000000" w:rsidP="00000000" w:rsidRDefault="00000000" w:rsidRPr="00000000">
      <w:pPr>
        <w:pBdr/>
        <w:spacing w:after="20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5705.0" w:type="dxa"/>
        <w:jc w:val="center"/>
        <w:tblLayout w:type="fixed"/>
        <w:tblLook w:val="0000"/>
      </w:tblPr>
      <w:tblGrid>
        <w:gridCol w:w="1065"/>
        <w:gridCol w:w="3465"/>
        <w:gridCol w:w="2790"/>
        <w:gridCol w:w="2445"/>
        <w:gridCol w:w="2445"/>
        <w:gridCol w:w="3495"/>
        <w:tblGridChange w:id="0">
          <w:tblGrid>
            <w:gridCol w:w="1065"/>
            <w:gridCol w:w="3465"/>
            <w:gridCol w:w="2790"/>
            <w:gridCol w:w="2445"/>
            <w:gridCol w:w="2445"/>
            <w:gridCol w:w="3495"/>
          </w:tblGrid>
        </w:tblGridChange>
      </w:tblGrid>
      <w:t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Objectifs pédagogiques fixés à partir des besoins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Compétences du socle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Projet académique 2020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du projet d’établissement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Indicateurs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OP1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OP2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000000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OP3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5720.0" w:type="dxa"/>
        <w:jc w:val="left"/>
        <w:tblInd w:w="-223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ffff"/>
                <w:sz w:val="48"/>
                <w:szCs w:val="48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Fiches action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Voir fiches jointes.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59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4963"/>
        <w:tblGridChange w:id="0">
          <w:tblGrid>
            <w:gridCol w:w="959"/>
            <w:gridCol w:w="14963"/>
          </w:tblGrid>
        </w:tblGridChange>
      </w:tblGrid>
      <w:tr>
        <w:tc>
          <w:tcPr>
            <w:gridSpan w:val="2"/>
            <w:shd w:fill="d7e3bc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 7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Bilan du projet pédagogique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 la suite des trois années du projet d’UE: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5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6555"/>
        <w:gridCol w:w="8190"/>
        <w:tblGridChange w:id="0">
          <w:tblGrid>
            <w:gridCol w:w="870"/>
            <w:gridCol w:w="6555"/>
            <w:gridCol w:w="81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atteint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à poursuivre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Évaluation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L’évaluation finale du projet d’UE vise à vérifier l’atteinte des objectifs définis par l’équipe pour l’ensemble du projet.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Pour les objectifs, il s’agit pour l’équipe de décider s’ils sont suffisamment atteints ou s’ils doivent être repris dans le projet d’école suivant. </w:t>
      </w:r>
    </w:p>
    <w:p w:rsidR="00000000" w:rsidDel="00000000" w:rsidP="00000000" w:rsidRDefault="00000000" w:rsidRPr="00000000">
      <w:pPr>
        <w:pBdr/>
        <w:spacing w:after="20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5720.0" w:type="dxa"/>
        <w:jc w:val="left"/>
        <w:tblInd w:w="-223.0" w:type="dxa"/>
        <w:tblLayout w:type="fixed"/>
        <w:tblLook w:val="0000"/>
      </w:tblPr>
      <w:tblGrid>
        <w:gridCol w:w="15720"/>
        <w:tblGridChange w:id="0">
          <w:tblGrid>
            <w:gridCol w:w="15720"/>
          </w:tblGrid>
        </w:tblGridChange>
      </w:tblGrid>
      <w:tr>
        <w:trPr>
          <w:trHeight w:val="560" w:hRule="atLeast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2cc"/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ffffff"/>
                <w:sz w:val="48"/>
                <w:szCs w:val="48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black"/>
                <w:rtl w:val="0"/>
              </w:rPr>
              <w:t xml:space="preserve">6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Fiches action n°1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action n°1 (objectif OP1)</w:t>
      </w:r>
    </w:p>
    <w:tbl>
      <w:tblPr>
        <w:tblStyle w:val="Table16"/>
        <w:bidiVisual w:val="0"/>
        <w:tblW w:w="155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1482"/>
        <w:tblGridChange w:id="0">
          <w:tblGrid>
            <w:gridCol w:w="4077"/>
            <w:gridCol w:w="1148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Objectif OP1 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Compétence du socle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 académique 2020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Objectif du projet d’établissement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Indicateurs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recopiez les éléments de la partie  5 “objectifs pédagogiques”.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Première année</w:t>
      </w:r>
    </w:p>
    <w:tbl>
      <w:tblPr>
        <w:tblStyle w:val="Table17"/>
        <w:bidiVisual w:val="0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Seconde année</w:t>
      </w:r>
    </w:p>
    <w:tbl>
      <w:tblPr>
        <w:tblStyle w:val="Table18"/>
        <w:bidiVisual w:val="0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Troisième année</w:t>
      </w:r>
    </w:p>
    <w:tbl>
      <w:tblPr>
        <w:tblStyle w:val="Table19"/>
        <w:bidiVisual w:val="0"/>
        <w:tblW w:w="15615.0" w:type="dxa"/>
        <w:jc w:val="center"/>
        <w:tblLayout w:type="fixed"/>
        <w:tblLook w:val="0000"/>
      </w:tblPr>
      <w:tblGrid>
        <w:gridCol w:w="7807"/>
        <w:gridCol w:w="7808"/>
        <w:tblGridChange w:id="0">
          <w:tblGrid>
            <w:gridCol w:w="7807"/>
            <w:gridCol w:w="7808"/>
          </w:tblGrid>
        </w:tblGridChange>
      </w:tblGrid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Année 20..-20..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e599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Régulation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Descriptif synthétique de l'action : déroulement, modalités de mise en œuvre, personnes impliquées... 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Résultats obtenus en termes d'apprentissage pour les élèves au regard de l'objectif annuel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envisagées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Pratiques pédagogiques de l'équipe : modifications effectives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Place de l’inclusion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Résultat obtenus dans le cadre de l’inclusion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Note : La régulation est le processus qui consiste à 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faire un bilan,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modifier éventuellement les actions en fonction de ce bilan.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Cette fiche permet de faire le bilan annuel des résultats obtenus. Il s’effectue au regard de l’évolution des données qui composent les indicateurs.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566" w:top="566" w:left="566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CIRCONSCRIPTION DE L’EDUCATION NATIONALE EVRY-ASH2 </w:t>
      <w:tab/>
      <w:tab/>
      <w:tab/>
      <w:tab/>
      <w:tab/>
      <w:tab/>
      <w:tab/>
      <w:tab/>
      <w:tab/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